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44" w:rsidRPr="007B00CF" w:rsidRDefault="009B6144" w:rsidP="007B0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6144" w:rsidRDefault="009B6144" w:rsidP="007B0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378" w:rsidRPr="007B00CF" w:rsidRDefault="00621378" w:rsidP="007B0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6144" w:rsidRPr="00DC547A" w:rsidRDefault="009B6144" w:rsidP="007B0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Перечень материалов по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дерадикализации</w:t>
      </w:r>
      <w:proofErr w:type="spellEnd"/>
    </w:p>
    <w:p w:rsidR="009B6144" w:rsidRPr="00DC547A" w:rsidRDefault="009B6144" w:rsidP="007B0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144" w:rsidRPr="00DC547A" w:rsidRDefault="009B6144" w:rsidP="00621378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По организации и проведению комплексных мероприятий </w:t>
      </w:r>
      <w:r w:rsidR="00960307" w:rsidRPr="00DC547A">
        <w:rPr>
          <w:rFonts w:ascii="Times New Roman" w:hAnsi="Times New Roman" w:cs="Times New Roman"/>
          <w:i/>
          <w:sz w:val="28"/>
          <w:szCs w:val="28"/>
        </w:rPr>
        <w:br/>
        <w:t xml:space="preserve">по </w:t>
      </w:r>
      <w:proofErr w:type="spellStart"/>
      <w:r w:rsidR="00960307" w:rsidRPr="00DC547A">
        <w:rPr>
          <w:rFonts w:ascii="Times New Roman" w:hAnsi="Times New Roman" w:cs="Times New Roman"/>
          <w:i/>
          <w:sz w:val="28"/>
          <w:szCs w:val="28"/>
        </w:rPr>
        <w:t>дерадикализации</w:t>
      </w:r>
      <w:proofErr w:type="spellEnd"/>
      <w:r w:rsidR="00960307" w:rsidRPr="00DC547A">
        <w:rPr>
          <w:rFonts w:ascii="Times New Roman" w:hAnsi="Times New Roman" w:cs="Times New Roman"/>
          <w:i/>
          <w:sz w:val="28"/>
          <w:szCs w:val="28"/>
        </w:rPr>
        <w:t xml:space="preserve"> целевых социальных групп и субъектов радикальной деятельности </w:t>
      </w:r>
    </w:p>
    <w:p w:rsidR="0086799E" w:rsidRPr="00DC547A" w:rsidRDefault="0086799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Комплексный план противодействия идеологии терроризма </w:t>
      </w:r>
      <w:r w:rsidR="00BA7FDE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Российской Федерации на 2024 – 2028 годы (утвержд</w:t>
      </w:r>
      <w:r w:rsidR="00621378" w:rsidRPr="00DC547A">
        <w:rPr>
          <w:rFonts w:ascii="Times New Roman" w:hAnsi="Times New Roman" w:cs="Times New Roman"/>
          <w:sz w:val="28"/>
          <w:szCs w:val="28"/>
        </w:rPr>
        <w:t>е</w:t>
      </w:r>
      <w:r w:rsidRPr="00DC547A">
        <w:rPr>
          <w:rFonts w:ascii="Times New Roman" w:hAnsi="Times New Roman" w:cs="Times New Roman"/>
          <w:sz w:val="28"/>
          <w:szCs w:val="28"/>
        </w:rPr>
        <w:t>н Президентом Российской Федерации, Пр-2610 от 30.12.2023)</w:t>
      </w:r>
      <w:r w:rsidR="00376B01" w:rsidRPr="00DC547A">
        <w:rPr>
          <w:rFonts w:ascii="Times New Roman" w:hAnsi="Times New Roman" w:cs="Times New Roman"/>
          <w:sz w:val="28"/>
          <w:szCs w:val="28"/>
        </w:rPr>
        <w:t>;</w:t>
      </w:r>
    </w:p>
    <w:p w:rsidR="00376B01" w:rsidRPr="00DC547A" w:rsidRDefault="00376B01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Рекомендации по реализации мероприятий Комплексного плана противодействия идеологии терроризма в Российской Федерации </w:t>
      </w:r>
      <w:r w:rsidR="00786475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на 2019 – 2023 годы в субъектах Российской Федерации (одобрен решением НАК, октябрь 2024 г.);</w:t>
      </w:r>
    </w:p>
    <w:p w:rsidR="00376B01" w:rsidRPr="00DC547A" w:rsidRDefault="00376B01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Критерии относимости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7B00CF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задачам Комплексного плана противодействия идеологии терроризма </w:t>
      </w:r>
      <w:r w:rsidR="007B00CF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Российской Федерации;</w:t>
      </w:r>
    </w:p>
    <w:p w:rsidR="00376B01" w:rsidRPr="00DC547A" w:rsidRDefault="00376B01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Порядок организации и координации деятельности федеральных </w:t>
      </w:r>
      <w:r w:rsidR="007B00CF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исполнительных органов субъектов </w:t>
      </w:r>
      <w:r w:rsidR="007B00CF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Российской Федерации и органов местного самоуправления по исполнению Комплексного плана противодействия идеологии терроризма </w:t>
      </w:r>
      <w:r w:rsidR="007B00CF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7B00CF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Pr="00DC547A">
        <w:rPr>
          <w:rFonts w:ascii="Times New Roman" w:hAnsi="Times New Roman" w:cs="Times New Roman"/>
          <w:sz w:val="28"/>
          <w:szCs w:val="28"/>
        </w:rPr>
        <w:t>на 2024 – 2028 годы (одобрен решением НАК, февраль 2024 г.)</w:t>
      </w:r>
      <w:r w:rsidR="00BA7FD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BA7FDE" w:rsidRPr="00DC547A" w:rsidRDefault="00BA7FDE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Типовой Перечень мероприятий по исполнению Комплексного плана противодействия идеологии терроризма в Российской Федерации </w:t>
      </w:r>
      <w:r w:rsidRPr="00DC547A">
        <w:rPr>
          <w:rFonts w:ascii="Times New Roman" w:hAnsi="Times New Roman" w:cs="Times New Roman"/>
          <w:sz w:val="28"/>
          <w:szCs w:val="28"/>
        </w:rPr>
        <w:br/>
        <w:t>на 2024 – 2028 годы.</w:t>
      </w:r>
    </w:p>
    <w:p w:rsidR="00BA7FDE" w:rsidRPr="00DC547A" w:rsidRDefault="00BA7FDE" w:rsidP="00BA7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673E" w:rsidRPr="00DC547A" w:rsidRDefault="00786475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1.1. </w:t>
      </w:r>
      <w:r w:rsidR="00CC673E" w:rsidRPr="00DC547A">
        <w:rPr>
          <w:rFonts w:ascii="Times New Roman" w:hAnsi="Times New Roman" w:cs="Times New Roman"/>
          <w:i/>
          <w:sz w:val="28"/>
          <w:szCs w:val="28"/>
        </w:rPr>
        <w:t xml:space="preserve">Подверженных и разделяющих идеологию экстремизма </w:t>
      </w:r>
      <w:r w:rsidR="00F455E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33794A" w:rsidRPr="00DC547A">
        <w:rPr>
          <w:rFonts w:ascii="Times New Roman" w:hAnsi="Times New Roman" w:cs="Times New Roman"/>
          <w:i/>
          <w:sz w:val="28"/>
          <w:szCs w:val="28"/>
        </w:rPr>
        <w:t>терроризма:</w:t>
      </w:r>
    </w:p>
    <w:p w:rsidR="003B7DEA" w:rsidRDefault="003B7DE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12EE8" w:rsidRPr="00DC547A" w:rsidRDefault="00D12EE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Указ Президента Российской Федерации от 28 декабря 2024 г.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№ 1124 «Об утверждении Стратегии противодействия экстремизму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Российской Федерации до 2025 года»;</w:t>
      </w:r>
    </w:p>
    <w:p w:rsidR="00D12EE8" w:rsidRPr="00DC547A" w:rsidRDefault="00D12EE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Федеральный закон от 25 июля 2002 г. № 114-ФЗ</w:t>
      </w:r>
      <w:r w:rsidR="00786475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Pr="00DC54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деятельности»;</w:t>
      </w:r>
    </w:p>
    <w:p w:rsidR="00D12EE8" w:rsidRPr="00DC547A" w:rsidRDefault="00D12EE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hyperlink r:id="rId8" w:history="1">
        <w:r w:rsidRPr="00DC547A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DC547A">
        <w:rPr>
          <w:rFonts w:ascii="Times New Roman" w:hAnsi="Times New Roman" w:cs="Times New Roman"/>
          <w:sz w:val="28"/>
          <w:szCs w:val="28"/>
        </w:rPr>
        <w:t xml:space="preserve"> от 31 июля 2023 г. N 398-ФЗ «О внесении изменений в Уголовный кодекс Российской Федерации и статью 151</w:t>
      </w:r>
      <w:r w:rsidR="003F2D24">
        <w:rPr>
          <w:rFonts w:ascii="Times New Roman" w:hAnsi="Times New Roman" w:cs="Times New Roman"/>
          <w:sz w:val="28"/>
          <w:szCs w:val="28"/>
        </w:rPr>
        <w:t> </w:t>
      </w:r>
      <w:r w:rsidRPr="00DC547A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Федерации»</w:t>
      </w:r>
      <w:r w:rsidR="00BA7FDE" w:rsidRPr="00DC547A">
        <w:rPr>
          <w:rFonts w:ascii="Times New Roman" w:hAnsi="Times New Roman" w:cs="Times New Roman"/>
          <w:sz w:val="28"/>
          <w:szCs w:val="28"/>
        </w:rPr>
        <w:t>.</w:t>
      </w:r>
    </w:p>
    <w:p w:rsidR="00BA7FDE" w:rsidRPr="00DC547A" w:rsidRDefault="00BA7FD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673E" w:rsidRPr="00DC547A" w:rsidRDefault="00786475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1.2. </w:t>
      </w:r>
      <w:r w:rsidR="00CC673E" w:rsidRPr="00DC547A">
        <w:rPr>
          <w:rFonts w:ascii="Times New Roman" w:hAnsi="Times New Roman" w:cs="Times New Roman"/>
          <w:i/>
          <w:sz w:val="28"/>
          <w:szCs w:val="28"/>
        </w:rPr>
        <w:t>Содержащихся в пенитенциарных учреждениях за совершение преступлений террористического и экстремистского</w:t>
      </w:r>
      <w:r w:rsidR="0033794A" w:rsidRPr="00DC547A">
        <w:rPr>
          <w:rFonts w:ascii="Times New Roman" w:hAnsi="Times New Roman" w:cs="Times New Roman"/>
          <w:i/>
          <w:sz w:val="28"/>
          <w:szCs w:val="28"/>
        </w:rPr>
        <w:t xml:space="preserve"> характера:</w:t>
      </w:r>
    </w:p>
    <w:p w:rsidR="003B7DEA" w:rsidRDefault="003B7DE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</w:t>
      </w:r>
      <w:r w:rsidRPr="00DC547A">
        <w:rPr>
          <w:rFonts w:ascii="Times New Roman" w:hAnsi="Times New Roman" w:cs="Times New Roman"/>
          <w:sz w:val="28"/>
          <w:szCs w:val="28"/>
        </w:rPr>
        <w:tab/>
      </w:r>
      <w:r w:rsidR="00376B01" w:rsidRPr="00DC547A">
        <w:rPr>
          <w:rFonts w:ascii="Times New Roman" w:hAnsi="Times New Roman" w:cs="Times New Roman"/>
          <w:sz w:val="28"/>
          <w:szCs w:val="28"/>
        </w:rPr>
        <w:t>П</w:t>
      </w:r>
      <w:r w:rsidRPr="00DC547A">
        <w:rPr>
          <w:rFonts w:ascii="Times New Roman" w:hAnsi="Times New Roman" w:cs="Times New Roman"/>
          <w:sz w:val="28"/>
          <w:szCs w:val="28"/>
        </w:rPr>
        <w:t>риказ Министерства юстиции Российской Федерации от 20 мая 2013 г. № 72 «Об утверждении Инструкции по профилактике правонарушений среди лиц, содержащихся в учреждениях уголовно-исполнительной системы»;</w:t>
      </w:r>
    </w:p>
    <w:p w:rsidR="002C19B8" w:rsidRPr="00DC547A" w:rsidRDefault="002C19B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Приказ Министерства юстиции </w:t>
      </w:r>
      <w:r w:rsidR="00786475" w:rsidRPr="00DC547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="003F2D24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от 29 ноября 2023 г. № 350</w:t>
      </w:r>
      <w:r w:rsidR="00786475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Pr="00DC547A">
        <w:rPr>
          <w:rFonts w:ascii="Times New Roman" w:hAnsi="Times New Roman" w:cs="Times New Roman"/>
          <w:sz w:val="28"/>
          <w:szCs w:val="28"/>
        </w:rPr>
        <w:t xml:space="preserve">«О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06.02.2023 № 10-ФЗ «О пробации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BA7FDE" w:rsidRPr="00DC547A" w:rsidRDefault="00BA7FD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673E" w:rsidRPr="00DC547A" w:rsidRDefault="00786475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1.3. </w:t>
      </w:r>
      <w:r w:rsidR="00CC673E" w:rsidRPr="00DC547A">
        <w:rPr>
          <w:rFonts w:ascii="Times New Roman" w:hAnsi="Times New Roman" w:cs="Times New Roman"/>
          <w:i/>
          <w:sz w:val="28"/>
          <w:szCs w:val="28"/>
        </w:rPr>
        <w:t xml:space="preserve">Возвращенных/возвратившихся из зон вооруженных конфликтов (включая мероприятия по их </w:t>
      </w:r>
      <w:proofErr w:type="spellStart"/>
      <w:r w:rsidR="00CC673E" w:rsidRPr="00DC547A">
        <w:rPr>
          <w:rFonts w:ascii="Times New Roman" w:hAnsi="Times New Roman" w:cs="Times New Roman"/>
          <w:i/>
          <w:sz w:val="28"/>
          <w:szCs w:val="28"/>
        </w:rPr>
        <w:t>ресоциализации</w:t>
      </w:r>
      <w:proofErr w:type="spellEnd"/>
      <w:r w:rsidR="00CC673E" w:rsidRPr="00DC547A">
        <w:rPr>
          <w:rFonts w:ascii="Times New Roman" w:hAnsi="Times New Roman" w:cs="Times New Roman"/>
          <w:i/>
          <w:sz w:val="28"/>
          <w:szCs w:val="28"/>
        </w:rPr>
        <w:t xml:space="preserve"> и адаптации)</w:t>
      </w:r>
      <w:r w:rsidR="0033794A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3B7DEA" w:rsidRDefault="003B7DE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C19B8" w:rsidRPr="00DC547A" w:rsidRDefault="002C19B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Решение Совета Глав государств СНГ от 8 октября 2024 г.</w:t>
      </w:r>
      <w:r w:rsidR="00EB3EEE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="00EB3EEE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«О Программе сотрудничества государств </w:t>
      </w:r>
      <w:r w:rsidR="00786475" w:rsidRPr="00DC547A">
        <w:rPr>
          <w:rFonts w:ascii="Times New Roman" w:hAnsi="Times New Roman" w:cs="Times New Roman"/>
          <w:sz w:val="28"/>
          <w:szCs w:val="28"/>
        </w:rPr>
        <w:t>–</w:t>
      </w:r>
      <w:r w:rsidRPr="00DC547A">
        <w:rPr>
          <w:rFonts w:ascii="Times New Roman" w:hAnsi="Times New Roman" w:cs="Times New Roman"/>
          <w:sz w:val="28"/>
          <w:szCs w:val="28"/>
        </w:rPr>
        <w:t xml:space="preserve"> участников Содружества Независимых Государств в области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дерадикализации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на 2025 - 2027 годы»</w:t>
      </w:r>
      <w:r w:rsidR="00EB3EE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2C19B8" w:rsidRPr="00DC547A" w:rsidRDefault="002C19B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План мероприятий на 2025 год в рамках выполнения Комплексного плана противодействия идеологии терроризма в Российской Федерации </w:t>
      </w:r>
      <w:r w:rsidR="00786475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на 2024 - 2028 годы в подведомственных Минздраву России образовательных организациях от 28 января 2025 г. </w:t>
      </w:r>
      <w:r w:rsidR="00786475" w:rsidRPr="00DC547A">
        <w:rPr>
          <w:rFonts w:ascii="Times New Roman" w:hAnsi="Times New Roman" w:cs="Times New Roman"/>
          <w:sz w:val="28"/>
          <w:szCs w:val="28"/>
        </w:rPr>
        <w:t>№</w:t>
      </w:r>
      <w:r w:rsidRPr="00DC547A">
        <w:rPr>
          <w:rFonts w:ascii="Times New Roman" w:hAnsi="Times New Roman" w:cs="Times New Roman"/>
          <w:sz w:val="28"/>
          <w:szCs w:val="28"/>
        </w:rPr>
        <w:t> 16-1/481</w:t>
      </w:r>
      <w:r w:rsidR="00BA7FDE" w:rsidRPr="00DC547A">
        <w:rPr>
          <w:rFonts w:ascii="Times New Roman" w:hAnsi="Times New Roman" w:cs="Times New Roman"/>
          <w:sz w:val="28"/>
          <w:szCs w:val="28"/>
        </w:rPr>
        <w:t>.</w:t>
      </w:r>
    </w:p>
    <w:p w:rsidR="00BA7FDE" w:rsidRPr="00DC547A" w:rsidRDefault="00BA7FD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673E" w:rsidRPr="00DC547A" w:rsidRDefault="00786475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>1.</w:t>
      </w:r>
      <w:r w:rsidR="00C55CB4">
        <w:rPr>
          <w:rFonts w:ascii="Times New Roman" w:hAnsi="Times New Roman" w:cs="Times New Roman"/>
          <w:i/>
          <w:sz w:val="28"/>
          <w:szCs w:val="28"/>
        </w:rPr>
        <w:t>4</w:t>
      </w:r>
      <w:r w:rsidRPr="00DC547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270E9" w:rsidRPr="00DC547A">
        <w:rPr>
          <w:rFonts w:ascii="Times New Roman" w:hAnsi="Times New Roman" w:cs="Times New Roman"/>
          <w:i/>
          <w:sz w:val="28"/>
          <w:szCs w:val="28"/>
        </w:rPr>
        <w:t>Модерирующих</w:t>
      </w:r>
      <w:proofErr w:type="spellEnd"/>
      <w:r w:rsidR="006270E9" w:rsidRPr="00DC547A">
        <w:rPr>
          <w:rFonts w:ascii="Times New Roman" w:hAnsi="Times New Roman" w:cs="Times New Roman"/>
          <w:i/>
          <w:sz w:val="28"/>
          <w:szCs w:val="28"/>
        </w:rPr>
        <w:t xml:space="preserve"> ресурсы сети Интернет, распространяющие идеологию терроризма </w:t>
      </w:r>
      <w:r w:rsidR="0033794A" w:rsidRPr="00DC547A">
        <w:rPr>
          <w:rFonts w:ascii="Times New Roman" w:hAnsi="Times New Roman" w:cs="Times New Roman"/>
          <w:i/>
          <w:sz w:val="28"/>
          <w:szCs w:val="28"/>
        </w:rPr>
        <w:t>и экстремизма:</w:t>
      </w:r>
    </w:p>
    <w:p w:rsidR="003B7DEA" w:rsidRDefault="003B7DE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33794A" w:rsidRPr="00DC547A" w:rsidRDefault="0033794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Рекомендация Европейской Комиссии 2018/334 от 1 марта 2018 г.</w:t>
      </w:r>
      <w:r w:rsidRPr="00DC547A">
        <w:rPr>
          <w:rFonts w:ascii="Times New Roman" w:hAnsi="Times New Roman" w:cs="Times New Roman"/>
          <w:sz w:val="28"/>
          <w:szCs w:val="28"/>
        </w:rPr>
        <w:br/>
        <w:t>о мерах по эффективной борьбе с нелегальным онлайн-контентом</w:t>
      </w:r>
      <w:r w:rsidR="00BA7FD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F35D5A" w:rsidRPr="00DC547A" w:rsidRDefault="00F35D5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Указ Президента </w:t>
      </w:r>
      <w:r w:rsidR="00786475" w:rsidRPr="00DC547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C547A">
        <w:rPr>
          <w:rFonts w:ascii="Times New Roman" w:hAnsi="Times New Roman" w:cs="Times New Roman"/>
          <w:sz w:val="28"/>
          <w:szCs w:val="28"/>
        </w:rPr>
        <w:t xml:space="preserve"> от 5 декабря 2016 г. № 646</w:t>
      </w:r>
      <w:r w:rsidRPr="00DC547A">
        <w:rPr>
          <w:rFonts w:ascii="Times New Roman" w:hAnsi="Times New Roman" w:cs="Times New Roman"/>
          <w:sz w:val="28"/>
          <w:szCs w:val="28"/>
        </w:rPr>
        <w:br/>
        <w:t>«Об утверждении Доктрины информационной безопасности Российской Федерации»</w:t>
      </w:r>
      <w:r w:rsidR="00BA7FD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33794A" w:rsidRPr="00DC547A" w:rsidRDefault="0033794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lastRenderedPageBreak/>
        <w:t xml:space="preserve">– Постановление Совета Федерации Федерального Собрания </w:t>
      </w:r>
      <w:r w:rsidR="00BA7FDE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Российской Федерации от 19 июня 2024 г. </w:t>
      </w:r>
      <w:r w:rsidR="00BA7FDE" w:rsidRPr="00DC547A">
        <w:rPr>
          <w:rFonts w:ascii="Times New Roman" w:hAnsi="Times New Roman" w:cs="Times New Roman"/>
          <w:sz w:val="28"/>
          <w:szCs w:val="28"/>
        </w:rPr>
        <w:t>№</w:t>
      </w:r>
      <w:r w:rsidRPr="00DC547A">
        <w:rPr>
          <w:rFonts w:ascii="Times New Roman" w:hAnsi="Times New Roman" w:cs="Times New Roman"/>
          <w:sz w:val="28"/>
          <w:szCs w:val="28"/>
        </w:rPr>
        <w:t> 182-СФ</w:t>
      </w:r>
      <w:r w:rsidR="00BA7FDE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="007B00CF" w:rsidRPr="00DC547A">
        <w:rPr>
          <w:rFonts w:ascii="Times New Roman" w:hAnsi="Times New Roman" w:cs="Times New Roman"/>
          <w:sz w:val="28"/>
          <w:szCs w:val="28"/>
        </w:rPr>
        <w:t>«</w:t>
      </w:r>
      <w:r w:rsidRPr="00DC547A">
        <w:rPr>
          <w:rFonts w:ascii="Times New Roman" w:hAnsi="Times New Roman" w:cs="Times New Roman"/>
          <w:sz w:val="28"/>
          <w:szCs w:val="28"/>
        </w:rPr>
        <w:t xml:space="preserve">Об итоговом докладе парламентской комиссии по расследованию преступных действий </w:t>
      </w:r>
      <w:r w:rsidR="00BA7FDE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отношении несовершеннолетних со стороны киевского режима</w:t>
      </w:r>
      <w:r w:rsidR="007B00CF" w:rsidRPr="00DC547A">
        <w:rPr>
          <w:rFonts w:ascii="Times New Roman" w:hAnsi="Times New Roman" w:cs="Times New Roman"/>
          <w:sz w:val="28"/>
          <w:szCs w:val="28"/>
        </w:rPr>
        <w:t>»</w:t>
      </w:r>
      <w:r w:rsidR="00BA7FD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F35D5A" w:rsidRPr="00DC547A" w:rsidRDefault="00F35D5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Приказ Федерального агентства по делам молодежи от 29 марта 2018 г. № 91 «Об утверждении Методических рекомендаций по противодействию распространению идеологии терроризма и экстремизма в молодежной среде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в субъектах Российской Федерации»</w:t>
      </w:r>
      <w:r w:rsidR="00BA7FDE" w:rsidRPr="00DC547A">
        <w:rPr>
          <w:rFonts w:ascii="Times New Roman" w:hAnsi="Times New Roman" w:cs="Times New Roman"/>
          <w:sz w:val="28"/>
          <w:szCs w:val="28"/>
        </w:rPr>
        <w:t>;</w:t>
      </w:r>
    </w:p>
    <w:p w:rsidR="00F35D5A" w:rsidRPr="00DC547A" w:rsidRDefault="00F35D5A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Указ Президента Р</w:t>
      </w:r>
      <w:r w:rsidR="00C55CB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C547A">
        <w:rPr>
          <w:rFonts w:ascii="Times New Roman" w:hAnsi="Times New Roman" w:cs="Times New Roman"/>
          <w:sz w:val="28"/>
          <w:szCs w:val="28"/>
        </w:rPr>
        <w:t xml:space="preserve"> от 31 марта 2023 г. № 229</w:t>
      </w:r>
      <w:r w:rsidRPr="00DC547A">
        <w:rPr>
          <w:rFonts w:ascii="Times New Roman" w:hAnsi="Times New Roman" w:cs="Times New Roman"/>
          <w:sz w:val="28"/>
          <w:szCs w:val="28"/>
        </w:rPr>
        <w:br/>
        <w:t>«Об утверждении Концепции внешней политики Российской Федерации».</w:t>
      </w:r>
    </w:p>
    <w:p w:rsidR="00621378" w:rsidRPr="00DC547A" w:rsidRDefault="00621378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Pr="00A44409" w:rsidRDefault="00A44409" w:rsidP="00A44409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91C45" w:rsidRPr="00A44409">
        <w:rPr>
          <w:rFonts w:ascii="Times New Roman" w:hAnsi="Times New Roman" w:cs="Times New Roman"/>
          <w:i/>
          <w:sz w:val="28"/>
          <w:szCs w:val="28"/>
        </w:rPr>
        <w:t xml:space="preserve">По организации и проведению мероприятий, направленных </w:t>
      </w:r>
      <w:r w:rsidR="00D91C45" w:rsidRPr="00A44409">
        <w:rPr>
          <w:rFonts w:ascii="Times New Roman" w:hAnsi="Times New Roman" w:cs="Times New Roman"/>
          <w:i/>
          <w:sz w:val="28"/>
          <w:szCs w:val="28"/>
        </w:rPr>
        <w:br/>
        <w:t xml:space="preserve">на </w:t>
      </w:r>
      <w:proofErr w:type="spellStart"/>
      <w:r w:rsidR="00D91C45" w:rsidRPr="00A44409">
        <w:rPr>
          <w:rFonts w:ascii="Times New Roman" w:hAnsi="Times New Roman" w:cs="Times New Roman"/>
          <w:i/>
          <w:sz w:val="28"/>
          <w:szCs w:val="28"/>
        </w:rPr>
        <w:t>дерадикализацию</w:t>
      </w:r>
      <w:proofErr w:type="spellEnd"/>
      <w:r w:rsidR="00D91C45" w:rsidRPr="00A44409">
        <w:rPr>
          <w:rFonts w:ascii="Times New Roman" w:hAnsi="Times New Roman" w:cs="Times New Roman"/>
          <w:i/>
          <w:sz w:val="28"/>
          <w:szCs w:val="28"/>
        </w:rPr>
        <w:t xml:space="preserve"> молодежи</w:t>
      </w:r>
    </w:p>
    <w:p w:rsidR="003B7DEA" w:rsidRDefault="003B7DEA" w:rsidP="00D91C45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1C45" w:rsidRPr="00DC547A" w:rsidRDefault="00A44409" w:rsidP="00D91C45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91C45" w:rsidRPr="00DC547A">
        <w:rPr>
          <w:rFonts w:ascii="Times New Roman" w:hAnsi="Times New Roman" w:cs="Times New Roman"/>
          <w:i/>
          <w:sz w:val="28"/>
          <w:szCs w:val="28"/>
        </w:rPr>
        <w:t xml:space="preserve">.1. Осуществление просветительской деятельности в образовательных учреждениях, направленной на формирование у молодежи устойчивого неприятия радикальных идей, в том числе распространяемых </w:t>
      </w:r>
      <w:r w:rsidR="00D91C45" w:rsidRPr="00DC547A">
        <w:rPr>
          <w:rFonts w:ascii="Times New Roman" w:hAnsi="Times New Roman" w:cs="Times New Roman"/>
          <w:i/>
          <w:sz w:val="28"/>
          <w:szCs w:val="28"/>
        </w:rPr>
        <w:br/>
        <w:t>в сети Интернет:</w:t>
      </w:r>
    </w:p>
    <w:p w:rsidR="00F455EA" w:rsidRDefault="00F455EA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Методическое пособие по профилактике вовлечения обучающихся </w:t>
      </w:r>
      <w:r w:rsidRPr="00DC547A">
        <w:rPr>
          <w:rFonts w:ascii="Times New Roman" w:hAnsi="Times New Roman" w:cs="Times New Roman"/>
          <w:sz w:val="28"/>
          <w:szCs w:val="28"/>
        </w:rPr>
        <w:br/>
        <w:t>в деструктивные субкультуры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 Методические рекомендации по профилактике распространения идеологии терроризма и экстремизма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Информационные и методические материалы по развитию у детей </w:t>
      </w:r>
      <w:r w:rsidRPr="00DC547A">
        <w:rPr>
          <w:rFonts w:ascii="Times New Roman" w:hAnsi="Times New Roman" w:cs="Times New Roman"/>
          <w:sz w:val="28"/>
          <w:szCs w:val="28"/>
        </w:rPr>
        <w:br/>
        <w:t>и молодежи неприятия идеологии терроризма и по воспитанию традиционных российских духовно-нравственных ценностей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Росмолод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547A">
        <w:rPr>
          <w:rFonts w:ascii="Times New Roman" w:hAnsi="Times New Roman" w:cs="Times New Roman"/>
          <w:sz w:val="28"/>
          <w:szCs w:val="28"/>
        </w:rPr>
        <w:t>жь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Методические рекомендации по использованию международного опыта профилактики деструктивного поведения подростков и молодёжи </w:t>
      </w:r>
      <w:r w:rsidRPr="00DC547A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России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Методические рекомендации по организации работы по профилактике </w:t>
      </w:r>
      <w:r w:rsidRPr="00DC547A">
        <w:rPr>
          <w:rFonts w:ascii="Times New Roman" w:hAnsi="Times New Roman" w:cs="Times New Roman"/>
          <w:sz w:val="28"/>
          <w:szCs w:val="28"/>
        </w:rPr>
        <w:br/>
        <w:t>и предупреждению общественно опасного поведения участников образовательных отношений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).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Методические рекомендации «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-патриотическая работа </w:t>
      </w:r>
      <w:r w:rsidRPr="00DC547A">
        <w:rPr>
          <w:rFonts w:ascii="Times New Roman" w:hAnsi="Times New Roman" w:cs="Times New Roman"/>
          <w:sz w:val="28"/>
          <w:szCs w:val="28"/>
        </w:rPr>
        <w:br/>
        <w:t>с молодежью в современных условиях: вызовы, стратегии, технологии»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lastRenderedPageBreak/>
        <w:t>– Учебное пособие: «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поведение подростков и молодежи: формы, причины, профилактика»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Методическое пособие «Профилактика экстремизма и террористического поведения молодежи в интернет-пространстве: традиционные </w:t>
      </w:r>
      <w:r w:rsidRPr="00DC547A">
        <w:rPr>
          <w:rFonts w:ascii="Times New Roman" w:hAnsi="Times New Roman" w:cs="Times New Roman"/>
          <w:sz w:val="28"/>
          <w:szCs w:val="28"/>
        </w:rPr>
        <w:br/>
        <w:t>и инновационные формы»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Информационные и методические материалы по развитию у детей </w:t>
      </w:r>
      <w:r w:rsidRPr="00DC547A">
        <w:rPr>
          <w:rFonts w:ascii="Times New Roman" w:hAnsi="Times New Roman" w:cs="Times New Roman"/>
          <w:sz w:val="28"/>
          <w:szCs w:val="28"/>
        </w:rPr>
        <w:br/>
        <w:t>и молодежи неприятия идеологии терроризма и по воспитанию традиционных российских духовно-нравственных ценностей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Методические рекомендации по организации работы по профилактике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и предупреждению деструктивного поведения подростков и молодежи </w:t>
      </w:r>
      <w:r w:rsidRPr="00DC547A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региона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Сборник сценариев профилактических мероприятий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Методические рекомендации для образовательных организаций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по организации и проведению онлайн-фестивалей социального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, направленного на профилактику терроризма и экстремизма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Методические рекомендации по организации профилактической работы в образовательных организациях высшего образования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Методические рекомендации «Профилактика конфликтов, проявлений экстремизма и терроризма в поликультурной образовательной среде»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Методические рекомендации для образовательных организаций высшего образования Российской Федерации по формированию медиа-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киберволонтерских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отрядов на базе образовательных организаций высшего образования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Рекомендации по созданию и распространению антитеррористического контента (</w:t>
      </w:r>
      <w:r w:rsidR="00822D87">
        <w:rPr>
          <w:rFonts w:ascii="Times New Roman" w:hAnsi="Times New Roman" w:cs="Times New Roman"/>
          <w:sz w:val="28"/>
          <w:szCs w:val="28"/>
        </w:rPr>
        <w:t xml:space="preserve">аппарат НАК </w:t>
      </w:r>
      <w:r w:rsidR="000D1FAC">
        <w:rPr>
          <w:rFonts w:ascii="Times New Roman" w:hAnsi="Times New Roman" w:cs="Times New Roman"/>
          <w:sz w:val="28"/>
          <w:szCs w:val="28"/>
        </w:rPr>
        <w:t>во взаимодействии</w:t>
      </w:r>
      <w:r w:rsidR="00822D87">
        <w:rPr>
          <w:rFonts w:ascii="Times New Roman" w:hAnsi="Times New Roman" w:cs="Times New Roman"/>
          <w:sz w:val="28"/>
          <w:szCs w:val="28"/>
        </w:rPr>
        <w:t xml:space="preserve"> с </w:t>
      </w:r>
      <w:r w:rsidR="00CF371C" w:rsidRPr="00CF371C">
        <w:rPr>
          <w:rFonts w:ascii="Times New Roman" w:hAnsi="Times New Roman" w:cs="Times New Roman"/>
          <w:sz w:val="28"/>
          <w:szCs w:val="28"/>
        </w:rPr>
        <w:t xml:space="preserve">Минкультуры, </w:t>
      </w:r>
      <w:proofErr w:type="spellStart"/>
      <w:r w:rsidR="00CF371C" w:rsidRPr="00CF371C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CF371C" w:rsidRPr="00CF3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71C" w:rsidRPr="00CF371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F371C" w:rsidRPr="00CF3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71C" w:rsidRPr="00CF371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F371C" w:rsidRPr="00CF371C">
        <w:rPr>
          <w:rFonts w:ascii="Times New Roman" w:hAnsi="Times New Roman" w:cs="Times New Roman"/>
          <w:sz w:val="28"/>
          <w:szCs w:val="28"/>
        </w:rPr>
        <w:t xml:space="preserve">, </w:t>
      </w:r>
      <w:r w:rsidR="003E37E5">
        <w:rPr>
          <w:rFonts w:ascii="Times New Roman" w:hAnsi="Times New Roman" w:cs="Times New Roman"/>
          <w:sz w:val="28"/>
          <w:szCs w:val="28"/>
        </w:rPr>
        <w:t xml:space="preserve">ФАДН </w:t>
      </w:r>
      <w:r w:rsidR="00CF371C" w:rsidRPr="00CF371C">
        <w:rPr>
          <w:rFonts w:ascii="Times New Roman" w:hAnsi="Times New Roman" w:cs="Times New Roman"/>
          <w:sz w:val="28"/>
          <w:szCs w:val="28"/>
        </w:rPr>
        <w:t xml:space="preserve">России и </w:t>
      </w:r>
      <w:proofErr w:type="spellStart"/>
      <w:r w:rsidR="00CF371C" w:rsidRPr="00CF371C">
        <w:rPr>
          <w:rFonts w:ascii="Times New Roman" w:hAnsi="Times New Roman" w:cs="Times New Roman"/>
          <w:sz w:val="28"/>
          <w:szCs w:val="28"/>
        </w:rPr>
        <w:t>Росмолодежью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Рекомендации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 для руководящего, педагогического и профессорско-преподавательского составов образовательных организаций по использованию антитеррористических материалов при организации и осуществлении с обучающимися </w:t>
      </w:r>
      <w:r w:rsidRPr="00DC547A">
        <w:rPr>
          <w:rFonts w:ascii="Times New Roman" w:hAnsi="Times New Roman" w:cs="Times New Roman"/>
          <w:sz w:val="28"/>
          <w:szCs w:val="28"/>
        </w:rPr>
        <w:lastRenderedPageBreak/>
        <w:t>воспитательных и просветительских мероприятий, в том числе во внеурочное время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Методические материалы по итогам проведенного исследования, направленного на изучение результатов использования органами исполнительной власти субъектов Российской Федерации в работе методических рекомендаций по вопросам, связанным с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подростков, подвергшихся деструктивному психологическому воздействию сторонников религиозно-экстремистской идеологии (</w:t>
      </w:r>
      <w:r w:rsidR="003E37E5">
        <w:rPr>
          <w:rFonts w:ascii="Times New Roman" w:hAnsi="Times New Roman" w:cs="Times New Roman"/>
          <w:sz w:val="28"/>
          <w:szCs w:val="28"/>
        </w:rPr>
        <w:t xml:space="preserve">ФГБОУ ВО «Московский </w:t>
      </w:r>
      <w:r w:rsidR="00E21B7E">
        <w:rPr>
          <w:rFonts w:ascii="Times New Roman" w:hAnsi="Times New Roman" w:cs="Times New Roman"/>
          <w:sz w:val="28"/>
          <w:szCs w:val="28"/>
        </w:rPr>
        <w:t>педагогический государственный университет</w:t>
      </w:r>
      <w:r w:rsidR="003E37E5">
        <w:rPr>
          <w:rFonts w:ascii="Times New Roman" w:hAnsi="Times New Roman" w:cs="Times New Roman"/>
          <w:sz w:val="28"/>
          <w:szCs w:val="28"/>
        </w:rPr>
        <w:t>»</w:t>
      </w:r>
      <w:r w:rsidRPr="00DC547A">
        <w:rPr>
          <w:rFonts w:ascii="Times New Roman" w:hAnsi="Times New Roman" w:cs="Times New Roman"/>
          <w:sz w:val="28"/>
          <w:szCs w:val="28"/>
        </w:rPr>
        <w:t>).</w:t>
      </w:r>
    </w:p>
    <w:p w:rsidR="00D91C45" w:rsidRPr="00DC547A" w:rsidRDefault="00D91C45" w:rsidP="00D91C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Default="00A44409" w:rsidP="00D91C45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91C45" w:rsidRPr="00DC547A">
        <w:rPr>
          <w:rFonts w:ascii="Times New Roman" w:hAnsi="Times New Roman" w:cs="Times New Roman"/>
          <w:i/>
          <w:sz w:val="28"/>
          <w:szCs w:val="28"/>
        </w:rPr>
        <w:t>.2. Разработку и использование психодиагностического инструментария для выявления в образовательных организациях и учреждениях лиц, попавших под влияние радикальной идеологии:</w:t>
      </w:r>
    </w:p>
    <w:p w:rsidR="00386043" w:rsidRPr="00DC547A" w:rsidRDefault="00386043" w:rsidP="00D91C45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Методические рекомендации по особенностям выявления </w:t>
      </w:r>
      <w:r w:rsidRPr="00DC547A">
        <w:rPr>
          <w:rFonts w:ascii="Times New Roman" w:hAnsi="Times New Roman" w:cs="Times New Roman"/>
          <w:sz w:val="28"/>
          <w:szCs w:val="28"/>
        </w:rPr>
        <w:br/>
        <w:t>и профилактике деструктивного поведения обучающихся, подверженных воздействию террористической и иной радикальной идеологии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 Рекомендации для профессорско-преподавательского состава, педагогических и руководящих работников образовательных организаций </w:t>
      </w:r>
      <w:r w:rsidRPr="00DC547A">
        <w:rPr>
          <w:rFonts w:ascii="Times New Roman" w:hAnsi="Times New Roman" w:cs="Times New Roman"/>
          <w:sz w:val="28"/>
          <w:szCs w:val="28"/>
        </w:rPr>
        <w:br/>
        <w:t>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Алгоритм действий для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«Интернет»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Рекомендации об организации межведомственного взаимодействия </w:t>
      </w:r>
      <w:r w:rsidRPr="00DC547A">
        <w:rPr>
          <w:rFonts w:ascii="Times New Roman" w:hAnsi="Times New Roman" w:cs="Times New Roman"/>
          <w:sz w:val="28"/>
          <w:szCs w:val="28"/>
        </w:rPr>
        <w:br/>
        <w:t>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Рекомендации для профессорско-преподавательского состава, педагогических и руководящих работников образовательных организаций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по особенностям выявления и профилактики деструктивного поведения </w:t>
      </w:r>
      <w:r w:rsidRPr="00DC547A">
        <w:rPr>
          <w:rFonts w:ascii="Times New Roman" w:hAnsi="Times New Roman" w:cs="Times New Roman"/>
          <w:sz w:val="28"/>
          <w:szCs w:val="28"/>
        </w:rPr>
        <w:lastRenderedPageBreak/>
        <w:t>обучающихся, подверженных воздействию террористической и иной радикальной идеологии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Рекомендации для педагогических и руководящих работников общеобразовательных организаций по особенностям выявления </w:t>
      </w:r>
      <w:r w:rsidRPr="00DC547A">
        <w:rPr>
          <w:rFonts w:ascii="Times New Roman" w:hAnsi="Times New Roman" w:cs="Times New Roman"/>
          <w:sz w:val="28"/>
          <w:szCs w:val="28"/>
        </w:rPr>
        <w:br/>
        <w:t>и профилактики деструктивного поведения обучающихся, подверженных воздействию террористической и иной радикальной идеологии (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России);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Рабочая тетрадь для педагогов, работающих с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радикализированными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детьми «Шпаргалка для учителя Просто о сложном» (Министерство </w:t>
      </w:r>
      <w:r w:rsidRPr="00DC547A">
        <w:rPr>
          <w:rFonts w:ascii="Times New Roman" w:hAnsi="Times New Roman" w:cs="Times New Roman"/>
          <w:sz w:val="28"/>
          <w:szCs w:val="28"/>
        </w:rPr>
        <w:br/>
        <w:t>по национальной политике и делам религий Республики Дагестан).</w:t>
      </w:r>
    </w:p>
    <w:p w:rsidR="00D91C45" w:rsidRPr="00DC547A" w:rsidRDefault="00D91C45" w:rsidP="00D91C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Pr="00DC547A" w:rsidRDefault="00A44409" w:rsidP="00D91C45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91C45" w:rsidRPr="00DC547A">
        <w:rPr>
          <w:rFonts w:ascii="Times New Roman" w:hAnsi="Times New Roman" w:cs="Times New Roman"/>
          <w:i/>
          <w:sz w:val="28"/>
          <w:szCs w:val="28"/>
        </w:rPr>
        <w:t>.3. Выявление и пресечение каналов незаконного вывоза детей и выезда молодежи в зарубежные образовательные учреждения радикальной направленности:</w:t>
      </w:r>
    </w:p>
    <w:p w:rsidR="00F455EA" w:rsidRDefault="00F455EA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Типовая программа индивидуальной профилактической работы </w:t>
      </w:r>
      <w:r w:rsidRPr="00DC547A">
        <w:rPr>
          <w:rFonts w:ascii="Times New Roman" w:hAnsi="Times New Roman" w:cs="Times New Roman"/>
          <w:sz w:val="28"/>
          <w:szCs w:val="28"/>
        </w:rPr>
        <w:br/>
        <w:t>с несовершеннолетними, с учетом всех психофизиологических и социальных характеристик детей «группы риска» с указанием конкретных мероприятий, их вида, формы и сроков проведения; тематический план работы с родителями (законными представителями) детей (Правительство Республики Дагестан);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Индивидуальная программа комплексного сопровождения детей </w:t>
      </w:r>
      <w:r w:rsidRPr="00DC547A">
        <w:rPr>
          <w:rFonts w:ascii="Times New Roman" w:hAnsi="Times New Roman" w:cs="Times New Roman"/>
          <w:sz w:val="28"/>
          <w:szCs w:val="28"/>
        </w:rPr>
        <w:br/>
        <w:t>из зон боевых действий (Правительство Республики Дагестан);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Практическое пособие по комплексному сопровождению детей </w:t>
      </w:r>
      <w:r w:rsidRPr="00DC547A">
        <w:rPr>
          <w:rFonts w:ascii="Times New Roman" w:hAnsi="Times New Roman" w:cs="Times New Roman"/>
          <w:sz w:val="28"/>
          <w:szCs w:val="28"/>
        </w:rPr>
        <w:br/>
        <w:t>из зоны вооруженного конфликта на Ближнем Востоке;</w:t>
      </w:r>
    </w:p>
    <w:p w:rsidR="00D91C45" w:rsidRPr="00DC547A" w:rsidRDefault="00D91C45" w:rsidP="00D91C45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Практическое пособие по правовому сопровождению деятельности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по возвращению детей из зон вооруженных конфликтов (уполномоченный </w:t>
      </w:r>
      <w:r w:rsidRPr="00DC547A">
        <w:rPr>
          <w:rFonts w:ascii="Times New Roman" w:hAnsi="Times New Roman" w:cs="Times New Roman"/>
          <w:sz w:val="28"/>
          <w:szCs w:val="28"/>
        </w:rPr>
        <w:br/>
        <w:t>по правам ребенка в Республике Дагестан);</w:t>
      </w:r>
    </w:p>
    <w:p w:rsidR="00D91C45" w:rsidRDefault="00D91C45" w:rsidP="00D91C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6144" w:rsidRPr="00A44409" w:rsidRDefault="00A44409" w:rsidP="00A44409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B6144" w:rsidRPr="00A44409">
        <w:rPr>
          <w:rFonts w:ascii="Times New Roman" w:hAnsi="Times New Roman" w:cs="Times New Roman"/>
          <w:i/>
          <w:sz w:val="28"/>
          <w:szCs w:val="28"/>
        </w:rPr>
        <w:t xml:space="preserve">По информационному противодействию </w:t>
      </w:r>
      <w:proofErr w:type="spellStart"/>
      <w:r w:rsidR="009B6144" w:rsidRPr="00A44409">
        <w:rPr>
          <w:rFonts w:ascii="Times New Roman" w:hAnsi="Times New Roman" w:cs="Times New Roman"/>
          <w:i/>
          <w:sz w:val="28"/>
          <w:szCs w:val="28"/>
        </w:rPr>
        <w:t>радикализации</w:t>
      </w:r>
      <w:proofErr w:type="spellEnd"/>
      <w:r w:rsidR="00960307" w:rsidRPr="00A44409">
        <w:rPr>
          <w:rFonts w:ascii="Times New Roman" w:hAnsi="Times New Roman" w:cs="Times New Roman"/>
          <w:i/>
          <w:sz w:val="28"/>
          <w:szCs w:val="28"/>
        </w:rPr>
        <w:t xml:space="preserve">, приводящей </w:t>
      </w:r>
      <w:r w:rsidR="00621378" w:rsidRPr="00A44409">
        <w:rPr>
          <w:rFonts w:ascii="Times New Roman" w:hAnsi="Times New Roman" w:cs="Times New Roman"/>
          <w:i/>
          <w:sz w:val="28"/>
          <w:szCs w:val="28"/>
        </w:rPr>
        <w:br/>
      </w:r>
      <w:r w:rsidR="00960307" w:rsidRPr="00A44409">
        <w:rPr>
          <w:rFonts w:ascii="Times New Roman" w:hAnsi="Times New Roman" w:cs="Times New Roman"/>
          <w:i/>
          <w:sz w:val="28"/>
          <w:szCs w:val="28"/>
        </w:rPr>
        <w:t>к вовлечению лиц и их групп в террористическую и экстремистскую деятельность, в том числе посредством сети Интернет</w:t>
      </w:r>
    </w:p>
    <w:p w:rsidR="00C44E61" w:rsidRPr="00DC547A" w:rsidRDefault="00C44E61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46C2A" w:rsidRPr="00DC547A" w:rsidRDefault="00A44409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CC4085" w:rsidRPr="00DC547A">
        <w:rPr>
          <w:rFonts w:ascii="Times New Roman" w:hAnsi="Times New Roman" w:cs="Times New Roman"/>
          <w:i/>
          <w:sz w:val="28"/>
          <w:szCs w:val="28"/>
        </w:rPr>
        <w:t xml:space="preserve">.1. </w:t>
      </w:r>
      <w:r w:rsidR="006C14D3" w:rsidRPr="00DC547A">
        <w:rPr>
          <w:rFonts w:ascii="Times New Roman" w:hAnsi="Times New Roman" w:cs="Times New Roman"/>
          <w:i/>
          <w:sz w:val="28"/>
          <w:szCs w:val="28"/>
        </w:rPr>
        <w:t>Информационных материалов, раскрывающих пагубность идеологии, противоправной сущности</w:t>
      </w:r>
      <w:r w:rsidR="002532EE" w:rsidRPr="00DC547A">
        <w:rPr>
          <w:rFonts w:ascii="Times New Roman" w:hAnsi="Times New Roman" w:cs="Times New Roman"/>
          <w:i/>
          <w:sz w:val="28"/>
          <w:szCs w:val="28"/>
        </w:rPr>
        <w:t xml:space="preserve"> и истинных целей террористических и экстремистских организаций, радикальных группировок, а также разъясняющих ценности основных мировых религий, призывающих к межнациональному и межрегиональному согласию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5255A2" w:rsidRPr="00DC547A" w:rsidRDefault="005255A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80ACF" w:rsidRPr="00DC547A">
        <w:rPr>
          <w:rFonts w:ascii="Times New Roman" w:hAnsi="Times New Roman" w:cs="Times New Roman"/>
          <w:sz w:val="28"/>
          <w:szCs w:val="28"/>
        </w:rPr>
        <w:t xml:space="preserve">Приказ Федерального агентства по делам молодежи от 30 декабря 2019 г. № 463 </w:t>
      </w:r>
      <w:r w:rsidR="00376B01" w:rsidRPr="00DC547A">
        <w:rPr>
          <w:rFonts w:ascii="Times New Roman" w:hAnsi="Times New Roman" w:cs="Times New Roman"/>
          <w:sz w:val="28"/>
          <w:szCs w:val="28"/>
        </w:rPr>
        <w:t>«</w:t>
      </w:r>
      <w:r w:rsidRPr="00DC547A">
        <w:rPr>
          <w:rFonts w:ascii="Times New Roman" w:hAnsi="Times New Roman" w:cs="Times New Roman"/>
          <w:sz w:val="28"/>
          <w:szCs w:val="28"/>
        </w:rPr>
        <w:t xml:space="preserve">Информационные и методические материалы по развитию у детей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и молодежи неприятия идеологии терроризма и по воспита</w:t>
      </w:r>
      <w:r w:rsidR="00480ACF" w:rsidRPr="00DC547A">
        <w:rPr>
          <w:rFonts w:ascii="Times New Roman" w:hAnsi="Times New Roman" w:cs="Times New Roman"/>
          <w:sz w:val="28"/>
          <w:szCs w:val="28"/>
        </w:rPr>
        <w:t>нию традиционных российских духовно-нравственных ценностей</w:t>
      </w:r>
      <w:r w:rsidR="00376B01" w:rsidRPr="00DC547A">
        <w:rPr>
          <w:rFonts w:ascii="Times New Roman" w:hAnsi="Times New Roman" w:cs="Times New Roman"/>
          <w:sz w:val="28"/>
          <w:szCs w:val="28"/>
        </w:rPr>
        <w:t>».</w:t>
      </w:r>
    </w:p>
    <w:p w:rsidR="00BA7FDE" w:rsidRPr="00DC547A" w:rsidRDefault="00BA7FD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32EE" w:rsidRPr="00DC547A" w:rsidRDefault="00A44409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CC4085" w:rsidRPr="00DC547A">
        <w:rPr>
          <w:rFonts w:ascii="Times New Roman" w:hAnsi="Times New Roman" w:cs="Times New Roman"/>
          <w:i/>
          <w:sz w:val="28"/>
          <w:szCs w:val="28"/>
        </w:rPr>
        <w:t xml:space="preserve">.2. </w:t>
      </w:r>
      <w:proofErr w:type="spellStart"/>
      <w:r w:rsidR="00DC547A">
        <w:rPr>
          <w:rFonts w:ascii="Times New Roman" w:hAnsi="Times New Roman" w:cs="Times New Roman"/>
          <w:i/>
          <w:sz w:val="28"/>
          <w:szCs w:val="28"/>
        </w:rPr>
        <w:t>К</w:t>
      </w:r>
      <w:r w:rsidR="002532EE" w:rsidRPr="00DC547A">
        <w:rPr>
          <w:rFonts w:ascii="Times New Roman" w:hAnsi="Times New Roman" w:cs="Times New Roman"/>
          <w:i/>
          <w:sz w:val="28"/>
          <w:szCs w:val="28"/>
        </w:rPr>
        <w:t>онтрпропагандистских</w:t>
      </w:r>
      <w:proofErr w:type="spellEnd"/>
      <w:r w:rsidR="002532EE" w:rsidRPr="00DC547A">
        <w:rPr>
          <w:rFonts w:ascii="Times New Roman" w:hAnsi="Times New Roman" w:cs="Times New Roman"/>
          <w:i/>
          <w:sz w:val="28"/>
          <w:szCs w:val="28"/>
        </w:rPr>
        <w:t xml:space="preserve"> материалов, нацеленных на формирование и укрепление идеологического иммунитета населения, </w:t>
      </w:r>
      <w:r w:rsidR="00D83A4F" w:rsidRPr="00DC547A">
        <w:rPr>
          <w:rFonts w:ascii="Times New Roman" w:hAnsi="Times New Roman" w:cs="Times New Roman"/>
          <w:i/>
          <w:sz w:val="28"/>
          <w:szCs w:val="28"/>
        </w:rPr>
        <w:t>дискредитацию</w:t>
      </w:r>
      <w:r w:rsidR="002532EE" w:rsidRPr="00DC547A">
        <w:rPr>
          <w:rFonts w:ascii="Times New Roman" w:hAnsi="Times New Roman" w:cs="Times New Roman"/>
          <w:i/>
          <w:sz w:val="28"/>
          <w:szCs w:val="28"/>
        </w:rPr>
        <w:t xml:space="preserve"> лидеров, идеологов и членов террористических и экстремистских организаций, радикальных группировок, а также </w:t>
      </w:r>
      <w:r w:rsidR="00D83A4F" w:rsidRPr="00DC547A">
        <w:rPr>
          <w:rFonts w:ascii="Times New Roman" w:hAnsi="Times New Roman" w:cs="Times New Roman"/>
          <w:i/>
          <w:sz w:val="28"/>
          <w:szCs w:val="28"/>
        </w:rPr>
        <w:t xml:space="preserve">разъясняющих ценности основных мировых религий, призывающих к межнациональному 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br/>
      </w:r>
      <w:r w:rsidR="00D83A4F" w:rsidRPr="00DC547A">
        <w:rPr>
          <w:rFonts w:ascii="Times New Roman" w:hAnsi="Times New Roman" w:cs="Times New Roman"/>
          <w:i/>
          <w:sz w:val="28"/>
          <w:szCs w:val="28"/>
        </w:rPr>
        <w:t>и межрегиональному согласию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406122" w:rsidRDefault="0040612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Рекомендации по созданию и распространению антитеррористического контента (аппарат НАК).</w:t>
      </w:r>
    </w:p>
    <w:p w:rsidR="00644A4C" w:rsidRPr="00DC547A" w:rsidRDefault="00644A4C" w:rsidP="007B0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19" w:rsidRPr="004A2F1E" w:rsidRDefault="004A2F1E" w:rsidP="004A2F1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9B6144" w:rsidRPr="004A2F1E">
        <w:rPr>
          <w:rFonts w:ascii="Times New Roman" w:hAnsi="Times New Roman" w:cs="Times New Roman"/>
          <w:i/>
          <w:sz w:val="28"/>
          <w:szCs w:val="28"/>
        </w:rPr>
        <w:t>По организации и проведению</w:t>
      </w:r>
      <w:r w:rsidR="00A30519" w:rsidRPr="004A2F1E">
        <w:rPr>
          <w:rFonts w:ascii="Times New Roman" w:hAnsi="Times New Roman" w:cs="Times New Roman"/>
          <w:i/>
          <w:sz w:val="28"/>
          <w:szCs w:val="28"/>
        </w:rPr>
        <w:t xml:space="preserve"> в пенитенциарных учреждениях мероприятий по</w:t>
      </w:r>
      <w:r w:rsidR="0093736D" w:rsidRPr="004A2F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736D" w:rsidRPr="004A2F1E">
        <w:rPr>
          <w:rFonts w:ascii="Times New Roman" w:hAnsi="Times New Roman" w:cs="Times New Roman"/>
          <w:i/>
          <w:sz w:val="28"/>
          <w:szCs w:val="28"/>
        </w:rPr>
        <w:t>дерадикализации</w:t>
      </w:r>
      <w:proofErr w:type="spellEnd"/>
      <w:r w:rsidR="009B6144" w:rsidRPr="004A2F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519" w:rsidRPr="004A2F1E">
        <w:rPr>
          <w:rFonts w:ascii="Times New Roman" w:hAnsi="Times New Roman" w:cs="Times New Roman"/>
          <w:i/>
          <w:sz w:val="28"/>
          <w:szCs w:val="28"/>
        </w:rPr>
        <w:t>осужденных</w:t>
      </w:r>
    </w:p>
    <w:p w:rsidR="0086799E" w:rsidRPr="00DC547A" w:rsidRDefault="0086799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51B99" w:rsidRPr="00DC547A" w:rsidRDefault="004A2F1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CC4085" w:rsidRPr="00DC547A">
        <w:rPr>
          <w:rFonts w:ascii="Times New Roman" w:hAnsi="Times New Roman" w:cs="Times New Roman"/>
          <w:i/>
          <w:sz w:val="28"/>
          <w:szCs w:val="28"/>
        </w:rPr>
        <w:t xml:space="preserve">.1. </w:t>
      </w:r>
      <w:r w:rsidR="00D83A4F" w:rsidRPr="00DC547A">
        <w:rPr>
          <w:rFonts w:ascii="Times New Roman" w:hAnsi="Times New Roman" w:cs="Times New Roman"/>
          <w:i/>
          <w:sz w:val="28"/>
          <w:szCs w:val="28"/>
        </w:rPr>
        <w:t>Осужденных за совершение террористических и экстремистских преступлений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406122" w:rsidRDefault="0040612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</w:t>
      </w:r>
      <w:r w:rsidRPr="00DC547A">
        <w:rPr>
          <w:rFonts w:ascii="Times New Roman" w:hAnsi="Times New Roman" w:cs="Times New Roman"/>
          <w:sz w:val="28"/>
          <w:szCs w:val="28"/>
        </w:rPr>
        <w:tab/>
      </w:r>
      <w:r w:rsidR="00621378" w:rsidRPr="00DC547A">
        <w:rPr>
          <w:rFonts w:ascii="Times New Roman" w:hAnsi="Times New Roman" w:cs="Times New Roman"/>
          <w:sz w:val="28"/>
          <w:szCs w:val="28"/>
        </w:rPr>
        <w:t>У</w:t>
      </w:r>
      <w:r w:rsidRPr="00DC547A">
        <w:rPr>
          <w:rFonts w:ascii="Times New Roman" w:hAnsi="Times New Roman" w:cs="Times New Roman"/>
          <w:sz w:val="28"/>
          <w:szCs w:val="28"/>
        </w:rPr>
        <w:t xml:space="preserve">чебно-методическое пособие «Организация психологической работы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с лицами, осужденными за участие в террористической и экстремистской деятельности в учреждениях уголовно-исполнительной системы»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</w:t>
      </w:r>
      <w:r w:rsidRPr="00DC54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1378" w:rsidRPr="00DC547A">
        <w:rPr>
          <w:rFonts w:ascii="Times New Roman" w:hAnsi="Times New Roman" w:cs="Times New Roman"/>
          <w:sz w:val="28"/>
          <w:szCs w:val="28"/>
        </w:rPr>
        <w:t>П</w:t>
      </w:r>
      <w:r w:rsidRPr="00DC547A">
        <w:rPr>
          <w:rFonts w:ascii="Times New Roman" w:hAnsi="Times New Roman" w:cs="Times New Roman"/>
          <w:sz w:val="28"/>
          <w:szCs w:val="28"/>
        </w:rPr>
        <w:t>сихокоррекционная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 программа работы с осужденными, отбывающими наказание за террористическую и экстремистскую деятельность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 </w:t>
      </w:r>
      <w:r w:rsidR="00621378" w:rsidRPr="00DC547A">
        <w:rPr>
          <w:rFonts w:ascii="Times New Roman" w:hAnsi="Times New Roman" w:cs="Times New Roman"/>
          <w:sz w:val="28"/>
          <w:szCs w:val="28"/>
        </w:rPr>
        <w:t>М</w:t>
      </w:r>
      <w:r w:rsidRPr="00DC547A">
        <w:rPr>
          <w:rFonts w:ascii="Times New Roman" w:hAnsi="Times New Roman" w:cs="Times New Roman"/>
          <w:sz w:val="28"/>
          <w:szCs w:val="28"/>
        </w:rPr>
        <w:t xml:space="preserve">етодические рекомендации «Социально-психологическая реабилитация лиц, осужденных за участие в террористической </w:t>
      </w:r>
      <w:r w:rsidR="00BD0430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и экстремистской деятельности» 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 </w:t>
      </w:r>
      <w:r w:rsidR="00621378" w:rsidRPr="00DC547A">
        <w:rPr>
          <w:rFonts w:ascii="Times New Roman" w:hAnsi="Times New Roman" w:cs="Times New Roman"/>
          <w:sz w:val="28"/>
          <w:szCs w:val="28"/>
        </w:rPr>
        <w:t>У</w:t>
      </w:r>
      <w:r w:rsidRPr="00DC547A">
        <w:rPr>
          <w:rFonts w:ascii="Times New Roman" w:hAnsi="Times New Roman" w:cs="Times New Roman"/>
          <w:sz w:val="28"/>
          <w:szCs w:val="28"/>
        </w:rPr>
        <w:t xml:space="preserve">чебно-методическое пособие «Религии и экстремизм. Способы </w:t>
      </w:r>
      <w:r w:rsidR="00BD0430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и методы противодействия религиозному экстремизму в местах лишения свободы» 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 </w:t>
      </w:r>
      <w:r w:rsidR="00621378" w:rsidRPr="00DC547A">
        <w:rPr>
          <w:rFonts w:ascii="Times New Roman" w:hAnsi="Times New Roman" w:cs="Times New Roman"/>
          <w:sz w:val="28"/>
          <w:szCs w:val="28"/>
        </w:rPr>
        <w:t>К</w:t>
      </w:r>
      <w:r w:rsidRPr="00DC547A">
        <w:rPr>
          <w:rFonts w:ascii="Times New Roman" w:hAnsi="Times New Roman" w:cs="Times New Roman"/>
          <w:sz w:val="28"/>
          <w:szCs w:val="28"/>
        </w:rPr>
        <w:t>раткие методические рекомендации «Противодействие религиозному экстремизму в уголовно-исполнительной системе России» (ФСИН России)</w:t>
      </w:r>
      <w:r w:rsidR="00621378" w:rsidRPr="00DC547A">
        <w:rPr>
          <w:rFonts w:ascii="Times New Roman" w:hAnsi="Times New Roman" w:cs="Times New Roman"/>
          <w:sz w:val="28"/>
          <w:szCs w:val="28"/>
        </w:rPr>
        <w:t>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621378" w:rsidRPr="00DC547A">
        <w:rPr>
          <w:rFonts w:ascii="Times New Roman" w:hAnsi="Times New Roman" w:cs="Times New Roman"/>
          <w:sz w:val="28"/>
          <w:szCs w:val="28"/>
        </w:rPr>
        <w:t>П</w:t>
      </w:r>
      <w:r w:rsidRPr="00DC547A">
        <w:rPr>
          <w:rFonts w:ascii="Times New Roman" w:hAnsi="Times New Roman" w:cs="Times New Roman"/>
          <w:sz w:val="28"/>
          <w:szCs w:val="28"/>
        </w:rPr>
        <w:t xml:space="preserve">рограмма психолого-педагогического воздействия на осужденных, являющихся носителями религиозных экстремистских убеждений </w:t>
      </w:r>
      <w:r w:rsidR="00B8634C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Подготовка сотрудников психологической службы к использованию базовой программы психологической коррекции личности для лиц, осужденных за совершение преступлений экстремистской и террористической направленности в рамках занятий по служебно-боевой и общественно-государственной подготовке: методические рекомендации / С.В. Кулакова, Л.В. 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, С.Г.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, М.Н. Козин, Э.А. Юнусов, И.С. Фомин, П.Н.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Казберов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. – М.: УВСПР ФСИН России, ФКУ НИИ ФСИН России, 2020. – 49 с. 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Противодействие терроризму и экстремистской деятельности </w:t>
      </w:r>
      <w:r w:rsidRPr="00DC547A">
        <w:rPr>
          <w:rFonts w:ascii="Times New Roman" w:hAnsi="Times New Roman" w:cs="Times New Roman"/>
          <w:sz w:val="28"/>
          <w:szCs w:val="28"/>
        </w:rPr>
        <w:br/>
        <w:t xml:space="preserve">в учреждениях уголовно-исполнительной системы Российской Федерации: современное состояние и актуальные проблемы: сборник материалов межведомственного круглого стола 19 ноября 2021 г. (в рамках V Международного пенитенциарного форума «Преступление, наказание, исправление»), Университет ФСИН России, Санкт-Петербург – 2021 </w:t>
      </w:r>
      <w:r w:rsidR="00B8634C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Уголовно-правовые меры борьбы с терроризмом: учебное пособие/ кандидат юридических наук О. А. 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Беларева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 xml:space="preserve">, кандидат юридических наук М. С. Красильникова. – Новокузнецк: ФКОУ ВО Кузбасский институт </w:t>
      </w:r>
      <w:r w:rsidR="00B8634C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ФСИН России, 2022. – 167 с. (ФСИН России).</w:t>
      </w:r>
    </w:p>
    <w:p w:rsidR="00BA7FDE" w:rsidRPr="00DC547A" w:rsidRDefault="00BA7FDE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51B99" w:rsidRPr="00DC547A" w:rsidRDefault="004A2F1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CC4085" w:rsidRPr="00DC547A">
        <w:rPr>
          <w:rFonts w:ascii="Times New Roman" w:hAnsi="Times New Roman" w:cs="Times New Roman"/>
          <w:i/>
          <w:sz w:val="28"/>
          <w:szCs w:val="28"/>
        </w:rPr>
        <w:t xml:space="preserve">.2. </w:t>
      </w:r>
      <w:r w:rsidR="00F51B99" w:rsidRPr="00DC547A">
        <w:rPr>
          <w:rFonts w:ascii="Times New Roman" w:hAnsi="Times New Roman" w:cs="Times New Roman"/>
          <w:i/>
          <w:sz w:val="28"/>
          <w:szCs w:val="28"/>
        </w:rPr>
        <w:t>Попавших под идеологическое влияние осужденных за причастность к терроризму и экстремизму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406122" w:rsidRDefault="0040612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Неофитство в органах и учреждениях УИС – угроза национальной безопасности РФ: аналитический обзор, ФКОУ ВО Пермский институт ФСИН России, Пермь – 2018 (ФСИН России);</w:t>
      </w: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Причины и условия совершения преступлений экстремистской направленности в исправительных учреждениях ФСИН России, аналитический обзор: ФКОУ ВО Пермский институт ФСИН России, Пермь – 2018 (ФСИН России);</w:t>
      </w:r>
    </w:p>
    <w:p w:rsidR="00830692" w:rsidRPr="00DC547A" w:rsidRDefault="0083069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Методическое пособие: Адресная профилактическая работа с лицами, подверженными воздействию идеологии терроризма, а также подпавшими под </w:t>
      </w:r>
      <w:r w:rsidRPr="00DC547A">
        <w:rPr>
          <w:rFonts w:ascii="Times New Roman" w:hAnsi="Times New Roman" w:cs="Times New Roman"/>
          <w:sz w:val="28"/>
          <w:szCs w:val="28"/>
        </w:rPr>
        <w:lastRenderedPageBreak/>
        <w:t>ее влияние в учреждениях и органах уголовно</w:t>
      </w:r>
      <w:r w:rsidRPr="00DC547A">
        <w:rPr>
          <w:rFonts w:ascii="Times New Roman" w:hAnsi="Times New Roman" w:cs="Times New Roman"/>
          <w:sz w:val="28"/>
          <w:szCs w:val="28"/>
        </w:rPr>
        <w:softHyphen/>
        <w:t xml:space="preserve">-исполнительной системы, ФКОУ ВО Академия права и управления ФСИН России, Рязань – 2022 </w:t>
      </w:r>
      <w:r w:rsidR="00621378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>(ФСИН России)</w:t>
      </w:r>
      <w:r w:rsidR="007B00CF" w:rsidRPr="00DC547A">
        <w:rPr>
          <w:rFonts w:ascii="Times New Roman" w:hAnsi="Times New Roman" w:cs="Times New Roman"/>
          <w:sz w:val="28"/>
          <w:szCs w:val="28"/>
        </w:rPr>
        <w:t>.</w:t>
      </w:r>
    </w:p>
    <w:p w:rsidR="004A2F1E" w:rsidRDefault="004A2F1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799E" w:rsidRPr="00DC547A" w:rsidRDefault="004A2F1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CC4085" w:rsidRPr="00DC547A">
        <w:rPr>
          <w:rFonts w:ascii="Times New Roman" w:hAnsi="Times New Roman" w:cs="Times New Roman"/>
          <w:i/>
          <w:sz w:val="28"/>
          <w:szCs w:val="28"/>
        </w:rPr>
        <w:t xml:space="preserve">.3. </w:t>
      </w:r>
      <w:r w:rsidR="00DC547A">
        <w:rPr>
          <w:rFonts w:ascii="Times New Roman" w:hAnsi="Times New Roman" w:cs="Times New Roman"/>
          <w:i/>
          <w:sz w:val="28"/>
          <w:szCs w:val="28"/>
        </w:rPr>
        <w:t>Н</w:t>
      </w:r>
      <w:r w:rsidR="00F51B99" w:rsidRPr="00DC547A">
        <w:rPr>
          <w:rFonts w:ascii="Times New Roman" w:hAnsi="Times New Roman" w:cs="Times New Roman"/>
          <w:i/>
          <w:sz w:val="28"/>
          <w:szCs w:val="28"/>
        </w:rPr>
        <w:t xml:space="preserve">едопущению </w:t>
      </w:r>
      <w:proofErr w:type="spellStart"/>
      <w:r w:rsidR="00F51B99" w:rsidRPr="00DC547A">
        <w:rPr>
          <w:rFonts w:ascii="Times New Roman" w:hAnsi="Times New Roman" w:cs="Times New Roman"/>
          <w:i/>
          <w:sz w:val="28"/>
          <w:szCs w:val="28"/>
        </w:rPr>
        <w:t>радикализации</w:t>
      </w:r>
      <w:proofErr w:type="spellEnd"/>
      <w:r w:rsidR="00F51B99" w:rsidRPr="00DC547A">
        <w:rPr>
          <w:rFonts w:ascii="Times New Roman" w:hAnsi="Times New Roman" w:cs="Times New Roman"/>
          <w:i/>
          <w:sz w:val="28"/>
          <w:szCs w:val="28"/>
        </w:rPr>
        <w:t xml:space="preserve"> осужденных, отбывающих уголовное наказание за совершение преступлений, не связанных 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br/>
      </w:r>
      <w:r w:rsidR="00F51B99" w:rsidRPr="00DC547A">
        <w:rPr>
          <w:rFonts w:ascii="Times New Roman" w:hAnsi="Times New Roman" w:cs="Times New Roman"/>
          <w:i/>
          <w:sz w:val="28"/>
          <w:szCs w:val="28"/>
        </w:rPr>
        <w:t>с терроризмом и экстремизмом</w:t>
      </w:r>
      <w:r w:rsidR="007B00CF" w:rsidRPr="00DC547A">
        <w:rPr>
          <w:rFonts w:ascii="Times New Roman" w:hAnsi="Times New Roman" w:cs="Times New Roman"/>
          <w:i/>
          <w:sz w:val="28"/>
          <w:szCs w:val="28"/>
        </w:rPr>
        <w:t>:</w:t>
      </w:r>
    </w:p>
    <w:p w:rsidR="00406122" w:rsidRDefault="00406122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44A4C" w:rsidRPr="00DC547A" w:rsidRDefault="00644A4C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Практические рекомендации по организации профилактической работы по исключению негативного влияния осужденных за совершение преступлений экстремистской и террористической направленности на других осужденных: практические рекомендации НИИ ФСИН России, Москва – 2018 (ФСИН России);</w:t>
      </w:r>
    </w:p>
    <w:p w:rsidR="00C07FF5" w:rsidRPr="00DC547A" w:rsidRDefault="00C07FF5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>– Разъяснения основных мировоззренческих понятий ислама, традиционного для России: аналитический материал, НИИ ФСИН России, Москва – 2018.</w:t>
      </w:r>
      <w:r w:rsidR="0049374D" w:rsidRPr="00DC547A">
        <w:rPr>
          <w:rFonts w:ascii="Times New Roman" w:hAnsi="Times New Roman" w:cs="Times New Roman"/>
          <w:sz w:val="28"/>
          <w:szCs w:val="28"/>
        </w:rPr>
        <w:t xml:space="preserve"> </w:t>
      </w:r>
      <w:r w:rsidR="00D35D4F" w:rsidRPr="00DC547A">
        <w:rPr>
          <w:rFonts w:ascii="Times New Roman" w:hAnsi="Times New Roman" w:cs="Times New Roman"/>
          <w:sz w:val="28"/>
          <w:szCs w:val="28"/>
        </w:rPr>
        <w:t>(ФСИН России).</w:t>
      </w:r>
    </w:p>
    <w:p w:rsidR="007B00CF" w:rsidRPr="00DC547A" w:rsidRDefault="007B00CF" w:rsidP="007B00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9009B" w:rsidRPr="00DC547A" w:rsidRDefault="00166F73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47A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09009B" w:rsidRPr="00DC547A">
        <w:rPr>
          <w:rFonts w:ascii="Times New Roman" w:hAnsi="Times New Roman" w:cs="Times New Roman"/>
          <w:i/>
          <w:sz w:val="28"/>
          <w:szCs w:val="28"/>
        </w:rPr>
        <w:t xml:space="preserve">Сведения в отношении государственных (в </w:t>
      </w:r>
      <w:proofErr w:type="spellStart"/>
      <w:r w:rsidR="0009009B" w:rsidRPr="00DC547A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09009B" w:rsidRPr="00DC547A">
        <w:rPr>
          <w:rFonts w:ascii="Times New Roman" w:hAnsi="Times New Roman" w:cs="Times New Roman"/>
          <w:i/>
          <w:sz w:val="28"/>
          <w:szCs w:val="28"/>
        </w:rPr>
        <w:t xml:space="preserve">. ведомственных) </w:t>
      </w:r>
      <w:r w:rsidR="00621378" w:rsidRPr="00DC547A">
        <w:rPr>
          <w:rFonts w:ascii="Times New Roman" w:hAnsi="Times New Roman" w:cs="Times New Roman"/>
          <w:i/>
          <w:sz w:val="28"/>
          <w:szCs w:val="28"/>
        </w:rPr>
        <w:br/>
      </w:r>
      <w:r w:rsidR="0009009B" w:rsidRPr="00DC547A">
        <w:rPr>
          <w:rFonts w:ascii="Times New Roman" w:hAnsi="Times New Roman" w:cs="Times New Roman"/>
          <w:i/>
          <w:sz w:val="28"/>
          <w:szCs w:val="28"/>
        </w:rPr>
        <w:t>и негосударственных образовательных организаций, реализующих программы повышения квалификации по направлениям обучения, с указанием учебных потоков и их основных характеристик</w:t>
      </w:r>
    </w:p>
    <w:p w:rsidR="00BA7FDE" w:rsidRPr="00DC547A" w:rsidRDefault="00BA7FDE" w:rsidP="007B00CF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009B" w:rsidRPr="00DC547A" w:rsidRDefault="0009009B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программа повышения квалификации «Вопросы профилактики терроризма» (Институт права и национальной безопасности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</w:t>
      </w:r>
      <w:r w:rsidR="00E5574C" w:rsidRPr="00DC547A">
        <w:rPr>
          <w:rFonts w:ascii="Times New Roman" w:hAnsi="Times New Roman" w:cs="Times New Roman"/>
          <w:sz w:val="28"/>
          <w:szCs w:val="28"/>
        </w:rPr>
        <w:t>;</w:t>
      </w:r>
    </w:p>
    <w:p w:rsidR="0009009B" w:rsidRPr="00DC547A" w:rsidRDefault="0009009B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программа повышения квалификации «Направления и формы профилактики экстремизма на национальной и религиозной почве» (Институт прав и национальной безопасности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</w:t>
      </w:r>
      <w:r w:rsidR="00E5574C" w:rsidRPr="00DC547A">
        <w:rPr>
          <w:rFonts w:ascii="Times New Roman" w:hAnsi="Times New Roman" w:cs="Times New Roman"/>
          <w:sz w:val="28"/>
          <w:szCs w:val="28"/>
        </w:rPr>
        <w:t>;</w:t>
      </w:r>
    </w:p>
    <w:p w:rsidR="0009009B" w:rsidRPr="00DC547A" w:rsidRDefault="0009009B" w:rsidP="00621378">
      <w:pPr>
        <w:spacing w:after="0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547A">
        <w:rPr>
          <w:rFonts w:ascii="Times New Roman" w:hAnsi="Times New Roman" w:cs="Times New Roman"/>
          <w:sz w:val="28"/>
          <w:szCs w:val="28"/>
        </w:rPr>
        <w:t xml:space="preserve">– программа повышения квалификации «Противодействие терроризму </w:t>
      </w:r>
      <w:r w:rsidR="00675BC3" w:rsidRPr="00DC547A">
        <w:rPr>
          <w:rFonts w:ascii="Times New Roman" w:hAnsi="Times New Roman" w:cs="Times New Roman"/>
          <w:sz w:val="28"/>
          <w:szCs w:val="28"/>
        </w:rPr>
        <w:br/>
      </w:r>
      <w:r w:rsidRPr="00DC547A">
        <w:rPr>
          <w:rFonts w:ascii="Times New Roman" w:hAnsi="Times New Roman" w:cs="Times New Roman"/>
          <w:sz w:val="28"/>
          <w:szCs w:val="28"/>
        </w:rPr>
        <w:t xml:space="preserve">в организациях» (Московский областной филиал </w:t>
      </w:r>
      <w:proofErr w:type="spellStart"/>
      <w:r w:rsidRPr="00DC547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C547A">
        <w:rPr>
          <w:rFonts w:ascii="Times New Roman" w:hAnsi="Times New Roman" w:cs="Times New Roman"/>
          <w:sz w:val="28"/>
          <w:szCs w:val="28"/>
        </w:rPr>
        <w:t>)</w:t>
      </w:r>
      <w:r w:rsidR="00E5574C" w:rsidRPr="00DC547A">
        <w:rPr>
          <w:rFonts w:ascii="Times New Roman" w:hAnsi="Times New Roman" w:cs="Times New Roman"/>
          <w:sz w:val="28"/>
          <w:szCs w:val="28"/>
        </w:rPr>
        <w:t>.</w:t>
      </w:r>
    </w:p>
    <w:p w:rsidR="009B6144" w:rsidRPr="00DC547A" w:rsidRDefault="009B6144" w:rsidP="007B0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F73" w:rsidRPr="00DC547A" w:rsidRDefault="00166F73" w:rsidP="007B0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FA3" w:rsidRDefault="00803FA3" w:rsidP="007B0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FA3" w:rsidRDefault="00803FA3" w:rsidP="007B0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FA3" w:rsidRDefault="00803FA3" w:rsidP="00803FA3">
      <w:pPr>
        <w:rPr>
          <w:rFonts w:ascii="Times New Roman" w:hAnsi="Times New Roman"/>
          <w:sz w:val="28"/>
          <w:szCs w:val="28"/>
        </w:rPr>
      </w:pPr>
    </w:p>
    <w:p w:rsidR="00803FA3" w:rsidRDefault="00803FA3" w:rsidP="00803FA3">
      <w:pPr>
        <w:rPr>
          <w:rFonts w:ascii="Times New Roman" w:hAnsi="Times New Roman"/>
          <w:sz w:val="28"/>
          <w:szCs w:val="28"/>
        </w:rPr>
      </w:pPr>
    </w:p>
    <w:sectPr w:rsidR="00803FA3" w:rsidSect="009373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92" w:rsidRDefault="00203C92" w:rsidP="0093736D">
      <w:pPr>
        <w:spacing w:after="0" w:line="240" w:lineRule="auto"/>
      </w:pPr>
      <w:r>
        <w:separator/>
      </w:r>
    </w:p>
  </w:endnote>
  <w:endnote w:type="continuationSeparator" w:id="0">
    <w:p w:rsidR="00203C92" w:rsidRDefault="00203C92" w:rsidP="0093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92" w:rsidRDefault="00203C92" w:rsidP="0093736D">
      <w:pPr>
        <w:spacing w:after="0" w:line="240" w:lineRule="auto"/>
      </w:pPr>
      <w:r>
        <w:separator/>
      </w:r>
    </w:p>
  </w:footnote>
  <w:footnote w:type="continuationSeparator" w:id="0">
    <w:p w:rsidR="00203C92" w:rsidRDefault="00203C92" w:rsidP="0093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32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5D4F" w:rsidRPr="00D35D4F" w:rsidRDefault="00D35D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5D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5D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5D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04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35D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736D" w:rsidRDefault="0093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6B5"/>
    <w:multiLevelType w:val="hybridMultilevel"/>
    <w:tmpl w:val="C4AEEC60"/>
    <w:lvl w:ilvl="0" w:tplc="5EB01C0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A51"/>
    <w:multiLevelType w:val="hybridMultilevel"/>
    <w:tmpl w:val="B0F05B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7F22"/>
    <w:multiLevelType w:val="hybridMultilevel"/>
    <w:tmpl w:val="41D01CFA"/>
    <w:lvl w:ilvl="0" w:tplc="70F02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C1037"/>
    <w:multiLevelType w:val="hybridMultilevel"/>
    <w:tmpl w:val="3A9E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44"/>
    <w:rsid w:val="0009009B"/>
    <w:rsid w:val="000D1FAC"/>
    <w:rsid w:val="00166F73"/>
    <w:rsid w:val="00170827"/>
    <w:rsid w:val="001A3485"/>
    <w:rsid w:val="001A7E80"/>
    <w:rsid w:val="001D4CE7"/>
    <w:rsid w:val="00203C92"/>
    <w:rsid w:val="002532EE"/>
    <w:rsid w:val="002C19B8"/>
    <w:rsid w:val="002F5D6B"/>
    <w:rsid w:val="0033794A"/>
    <w:rsid w:val="00376B01"/>
    <w:rsid w:val="00386043"/>
    <w:rsid w:val="003B7DEA"/>
    <w:rsid w:val="003E37E5"/>
    <w:rsid w:val="003F2D24"/>
    <w:rsid w:val="00406122"/>
    <w:rsid w:val="0046418C"/>
    <w:rsid w:val="00480ACF"/>
    <w:rsid w:val="0049374D"/>
    <w:rsid w:val="004A2F1E"/>
    <w:rsid w:val="005255A2"/>
    <w:rsid w:val="005349FE"/>
    <w:rsid w:val="00576789"/>
    <w:rsid w:val="0058152F"/>
    <w:rsid w:val="00621378"/>
    <w:rsid w:val="006270E9"/>
    <w:rsid w:val="00644A4C"/>
    <w:rsid w:val="00675BC3"/>
    <w:rsid w:val="006A0C85"/>
    <w:rsid w:val="006C14D3"/>
    <w:rsid w:val="00701D70"/>
    <w:rsid w:val="00732B01"/>
    <w:rsid w:val="0076335F"/>
    <w:rsid w:val="00786475"/>
    <w:rsid w:val="007B00CF"/>
    <w:rsid w:val="007D7A10"/>
    <w:rsid w:val="00803FA3"/>
    <w:rsid w:val="00822D87"/>
    <w:rsid w:val="00830692"/>
    <w:rsid w:val="0086799E"/>
    <w:rsid w:val="0092464A"/>
    <w:rsid w:val="0093736D"/>
    <w:rsid w:val="00960307"/>
    <w:rsid w:val="009B6144"/>
    <w:rsid w:val="009D234B"/>
    <w:rsid w:val="00A14E78"/>
    <w:rsid w:val="00A30519"/>
    <w:rsid w:val="00A44409"/>
    <w:rsid w:val="00A67B9F"/>
    <w:rsid w:val="00A97C22"/>
    <w:rsid w:val="00AD35DF"/>
    <w:rsid w:val="00B1559F"/>
    <w:rsid w:val="00B8634C"/>
    <w:rsid w:val="00BA7FDE"/>
    <w:rsid w:val="00BB092D"/>
    <w:rsid w:val="00BD0430"/>
    <w:rsid w:val="00BD3F8F"/>
    <w:rsid w:val="00BD6B39"/>
    <w:rsid w:val="00C07FF5"/>
    <w:rsid w:val="00C267B9"/>
    <w:rsid w:val="00C44E61"/>
    <w:rsid w:val="00C55CB4"/>
    <w:rsid w:val="00C66CC4"/>
    <w:rsid w:val="00CC4085"/>
    <w:rsid w:val="00CC673E"/>
    <w:rsid w:val="00CF371C"/>
    <w:rsid w:val="00D00B3B"/>
    <w:rsid w:val="00D12EE8"/>
    <w:rsid w:val="00D333F3"/>
    <w:rsid w:val="00D35D4F"/>
    <w:rsid w:val="00D83A4F"/>
    <w:rsid w:val="00D91C45"/>
    <w:rsid w:val="00DA5538"/>
    <w:rsid w:val="00DC547A"/>
    <w:rsid w:val="00DD23A3"/>
    <w:rsid w:val="00DE75C5"/>
    <w:rsid w:val="00E21B7E"/>
    <w:rsid w:val="00E5574C"/>
    <w:rsid w:val="00E60409"/>
    <w:rsid w:val="00EA378E"/>
    <w:rsid w:val="00EB3EEE"/>
    <w:rsid w:val="00EF731C"/>
    <w:rsid w:val="00F27438"/>
    <w:rsid w:val="00F34BFB"/>
    <w:rsid w:val="00F35D5A"/>
    <w:rsid w:val="00F455EA"/>
    <w:rsid w:val="00F46C2A"/>
    <w:rsid w:val="00F51B99"/>
    <w:rsid w:val="00F664AB"/>
    <w:rsid w:val="00F86422"/>
    <w:rsid w:val="00F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6CAB"/>
  <w15:chartTrackingRefBased/>
  <w15:docId w15:val="{EF0D5FD9-B094-437A-994B-D1A3D8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5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144"/>
    <w:pPr>
      <w:ind w:left="720"/>
      <w:contextualSpacing/>
    </w:pPr>
  </w:style>
  <w:style w:type="paragraph" w:customStyle="1" w:styleId="Default">
    <w:name w:val="Default"/>
    <w:rsid w:val="009B6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36D"/>
  </w:style>
  <w:style w:type="paragraph" w:styleId="a6">
    <w:name w:val="footer"/>
    <w:basedOn w:val="a"/>
    <w:link w:val="a7"/>
    <w:uiPriority w:val="99"/>
    <w:unhideWhenUsed/>
    <w:rsid w:val="0093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36D"/>
  </w:style>
  <w:style w:type="paragraph" w:styleId="a8">
    <w:name w:val="Balloon Text"/>
    <w:basedOn w:val="a"/>
    <w:link w:val="a9"/>
    <w:uiPriority w:val="99"/>
    <w:semiHidden/>
    <w:unhideWhenUsed/>
    <w:rsid w:val="00C07F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FF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5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Гипертекстовая ссылка"/>
    <w:basedOn w:val="a0"/>
    <w:uiPriority w:val="99"/>
    <w:rsid w:val="00D12EE8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D12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footnote text"/>
    <w:basedOn w:val="a"/>
    <w:link w:val="11"/>
    <w:uiPriority w:val="99"/>
    <w:semiHidden/>
    <w:unhideWhenUsed/>
    <w:rsid w:val="00BA7FD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BA7FDE"/>
    <w:rPr>
      <w:sz w:val="20"/>
      <w:szCs w:val="20"/>
    </w:rPr>
  </w:style>
  <w:style w:type="character" w:customStyle="1" w:styleId="ae">
    <w:name w:val="Символ сноски"/>
    <w:rsid w:val="00BA7FDE"/>
    <w:rPr>
      <w:vertAlign w:val="superscript"/>
    </w:rPr>
  </w:style>
  <w:style w:type="character" w:customStyle="1" w:styleId="11">
    <w:name w:val="Текст сноски Знак1"/>
    <w:basedOn w:val="a0"/>
    <w:link w:val="ac"/>
    <w:uiPriority w:val="99"/>
    <w:semiHidden/>
    <w:locked/>
    <w:rsid w:val="00BA7F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3583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A5F2-B6DE-4204-A66F-3F593B4E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А.В.</dc:creator>
  <cp:keywords/>
  <dc:description/>
  <cp:lastModifiedBy>user</cp:lastModifiedBy>
  <cp:revision>5</cp:revision>
  <cp:lastPrinted>2025-10-02T11:00:00Z</cp:lastPrinted>
  <dcterms:created xsi:type="dcterms:W3CDTF">2025-11-07T12:54:00Z</dcterms:created>
  <dcterms:modified xsi:type="dcterms:W3CDTF">2026-01-15T07:38:00Z</dcterms:modified>
</cp:coreProperties>
</file>