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3269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РФ №1203 от 14 ноября 2014 г.</w:t>
      </w:r>
    </w:p>
    <w:p w:rsidR="00000000" w:rsidRDefault="005B3269">
      <w:pPr>
        <w:pStyle w:val="1"/>
        <w:rPr>
          <w:rFonts w:eastAsia="Times New Roman"/>
        </w:rPr>
      </w:pPr>
      <w:r>
        <w:rPr>
          <w:rFonts w:eastAsia="Times New Roman"/>
        </w:rPr>
        <w:t>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</w:t>
      </w:r>
      <w:r>
        <w:rPr>
          <w:rFonts w:eastAsia="Times New Roman"/>
        </w:rPr>
        <w:t>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</w:t>
      </w:r>
    </w:p>
    <w:p w:rsidR="00000000" w:rsidRDefault="005B3269">
      <w:pPr>
        <w:pStyle w:val="a3"/>
        <w:divId w:val="642809036"/>
      </w:pPr>
      <w:r>
        <w:t>Правительство Российской Федерации постановляет:</w:t>
      </w:r>
    </w:p>
    <w:p w:rsidR="00000000" w:rsidRDefault="005B3269">
      <w:pPr>
        <w:pStyle w:val="a3"/>
        <w:divId w:val="642809036"/>
      </w:pPr>
    </w:p>
    <w:p w:rsidR="00000000" w:rsidRDefault="005B3269">
      <w:pPr>
        <w:pStyle w:val="a3"/>
        <w:divId w:val="642809036"/>
      </w:pPr>
      <w:r>
        <w:t>1. 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образовательной де</w:t>
      </w:r>
      <w:r>
        <w:t>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</w:t>
      </w:r>
      <w:r>
        <w:t xml:space="preserve">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</w:t>
      </w:r>
      <w:r>
        <w:t>Министерством здравоохранения Российской Федерации и Министерством спорта Российской Федерации в установленных сферах деятельности.</w:t>
      </w:r>
    </w:p>
    <w:p w:rsidR="00000000" w:rsidRDefault="005B3269">
      <w:pPr>
        <w:pStyle w:val="a3"/>
        <w:divId w:val="642809036"/>
      </w:pPr>
      <w:r>
        <w:t>2. Реализация полномочий, предусмотренных настоящим постановлением, осуществляется в пределах установленной Правительством Р</w:t>
      </w:r>
      <w:r>
        <w:t>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руководство и управление в сфере установленных функ</w:t>
      </w:r>
      <w:r>
        <w:t>ций.</w:t>
      </w:r>
    </w:p>
    <w:p w:rsidR="00000000" w:rsidRDefault="005B3269">
      <w:pPr>
        <w:pStyle w:val="a3"/>
        <w:divId w:val="642809036"/>
      </w:pPr>
      <w:r>
        <w:t>3. Признать утратившим силу постановление Правительства Российской Федерации от 25 октября 2014 г. N 1100 "Об определении уполномоченного федерального органа исполнительной власти, определяющего состав информации о результатах независимой оценки качес</w:t>
      </w:r>
      <w:r>
        <w:t>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 порядок ее размещения на официальном сайте</w:t>
      </w:r>
      <w:r>
        <w:t xml:space="preserve"> для размещения информации о государственных и </w:t>
      </w:r>
      <w:r>
        <w:lastRenderedPageBreak/>
        <w:t>муниципальных учреждениях в информационно-телекоммуникационной сети "Интернет" (Собрание законодательства Российской Федерации, 2014, N 44, ст. 6066).</w:t>
      </w:r>
    </w:p>
    <w:p w:rsidR="00000000" w:rsidRDefault="005B3269">
      <w:pPr>
        <w:pStyle w:val="a3"/>
        <w:divId w:val="642809036"/>
      </w:pPr>
      <w:r>
        <w:t>4. Настоящее постановление вступает в силу с 1 января 2015</w:t>
      </w:r>
      <w:r>
        <w:t xml:space="preserve"> г.</w:t>
      </w:r>
    </w:p>
    <w:p w:rsidR="00000000" w:rsidRDefault="005B3269">
      <w:pPr>
        <w:pStyle w:val="5"/>
        <w:divId w:val="642809036"/>
        <w:rPr>
          <w:rFonts w:eastAsia="Times New Roman"/>
        </w:rPr>
      </w:pPr>
      <w:r>
        <w:rPr>
          <w:rFonts w:eastAsia="Times New Roman"/>
        </w:rPr>
        <w:t>Председатель Правительства</w:t>
      </w:r>
    </w:p>
    <w:p w:rsidR="00000000" w:rsidRDefault="005B3269">
      <w:pPr>
        <w:pStyle w:val="5"/>
        <w:divId w:val="642809036"/>
        <w:rPr>
          <w:rFonts w:eastAsia="Times New Roman"/>
        </w:rPr>
      </w:pPr>
      <w:r>
        <w:rPr>
          <w:rFonts w:eastAsia="Times New Roman"/>
        </w:rPr>
        <w:t>Российской Федерации</w:t>
      </w:r>
    </w:p>
    <w:p w:rsidR="005B3269" w:rsidRDefault="005B3269">
      <w:pPr>
        <w:pStyle w:val="5"/>
        <w:divId w:val="642809036"/>
        <w:rPr>
          <w:rFonts w:eastAsia="Times New Roman"/>
        </w:rPr>
      </w:pPr>
      <w:r>
        <w:rPr>
          <w:rFonts w:eastAsia="Times New Roman"/>
        </w:rPr>
        <w:t>Д.Медведев</w:t>
      </w:r>
    </w:p>
    <w:sectPr w:rsidR="005B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5"/>
    <w:rsid w:val="005B3269"/>
    <w:rsid w:val="007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№1203 от 14 ноября 2014 г.</vt:lpstr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№1203 от 14 ноября 2014 г.</dc:title>
  <dc:creator>Минздравсоцразвития</dc:creator>
  <cp:lastModifiedBy>user</cp:lastModifiedBy>
  <cp:revision>2</cp:revision>
  <dcterms:created xsi:type="dcterms:W3CDTF">2017-04-05T05:29:00Z</dcterms:created>
  <dcterms:modified xsi:type="dcterms:W3CDTF">2017-04-05T05:29:00Z</dcterms:modified>
</cp:coreProperties>
</file>